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414"/>
        <w:gridCol w:w="7223"/>
      </w:tblGrid>
      <w:tr w:rsidR="00761386" w:rsidTr="00C229B1">
        <w:tc>
          <w:tcPr>
            <w:tcW w:w="24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ab/>
              <w:t>Название курса</w:t>
            </w:r>
          </w:p>
        </w:tc>
        <w:tc>
          <w:tcPr>
            <w:tcW w:w="7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Русский язык</w:t>
            </w:r>
          </w:p>
        </w:tc>
      </w:tr>
      <w:tr w:rsidR="00761386" w:rsidRPr="00141004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>Класс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1386" w:rsidRPr="00141004" w:rsidRDefault="00761386" w:rsidP="00C229B1">
            <w:pPr>
              <w:pStyle w:val="a5"/>
            </w:pPr>
            <w:r>
              <w:t>11</w:t>
            </w:r>
          </w:p>
        </w:tc>
      </w:tr>
      <w:tr w:rsidR="00761386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>Количество часов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>102 часа  (3 часа в неделю)</w:t>
            </w:r>
          </w:p>
        </w:tc>
      </w:tr>
      <w:tr w:rsidR="00761386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>Цель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-личностные: осознание эстетической функции русского языка, осознание роли родного языка в формировании творческих способностей и моральных качеств личности;</w:t>
            </w:r>
          </w:p>
          <w:p w:rsidR="00761386" w:rsidRDefault="00761386" w:rsidP="00C229B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-</w:t>
            </w:r>
            <w:proofErr w:type="spellStart"/>
            <w:r>
              <w:t>метапредметные</w:t>
            </w:r>
            <w:proofErr w:type="spellEnd"/>
            <w:r>
              <w:t>: способность извлекать информацию из различных источников, включая средства массовой информации, ресурсы Интернета; свободно пользоваться словарями, справочной литературой, овладение приемами отбора и систематизации материала</w:t>
            </w:r>
            <w:proofErr w:type="gramStart"/>
            <w:r>
              <w:t xml:space="preserve"> ;</w:t>
            </w:r>
            <w:proofErr w:type="gramEnd"/>
            <w:r>
              <w:t xml:space="preserve"> использование языка как средства пополнения знаний по другим предметам, применение полученных знаний на уроках литературы и иностранного языка.</w:t>
            </w:r>
          </w:p>
          <w:p w:rsidR="00761386" w:rsidRDefault="00761386" w:rsidP="00C229B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- предметные:  освоение базовых понятий лингвистики; лингвистика и ее разделы; разговорная речь, научный, публицистический, официально-деловой стили; осознание эстетической функции родного языка.</w:t>
            </w:r>
          </w:p>
          <w:p w:rsidR="00761386" w:rsidRDefault="00761386" w:rsidP="00C229B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761386" w:rsidRPr="00663C00" w:rsidTr="00C229B1">
        <w:tc>
          <w:tcPr>
            <w:tcW w:w="24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pStyle w:val="a5"/>
            </w:pPr>
            <w:r>
              <w:t>Структура курса</w:t>
            </w:r>
          </w:p>
        </w:tc>
        <w:tc>
          <w:tcPr>
            <w:tcW w:w="72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1386" w:rsidRDefault="00761386" w:rsidP="00C229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Официально-деловой стиль речи (12 ч.)</w:t>
            </w:r>
          </w:p>
          <w:p w:rsidR="00761386" w:rsidRDefault="00761386" w:rsidP="00C229B1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Синтаксис и пунктуация (18 ч.)</w:t>
            </w:r>
          </w:p>
          <w:p w:rsidR="00761386" w:rsidRDefault="00761386" w:rsidP="00C229B1">
            <w:pPr>
              <w:jc w:val="both"/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Публицистический стиль речи (18 ч.)</w:t>
            </w:r>
          </w:p>
          <w:p w:rsidR="00761386" w:rsidRDefault="00761386" w:rsidP="00C229B1">
            <w:pPr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Разговорная речь (12ч.)</w:t>
            </w:r>
          </w:p>
          <w:p w:rsidR="00761386" w:rsidRDefault="00761386" w:rsidP="00C229B1">
            <w:pPr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Язык художественной литературы (18 ч.)</w:t>
            </w:r>
          </w:p>
          <w:p w:rsidR="00761386" w:rsidRDefault="00761386" w:rsidP="00C229B1">
            <w:pPr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Общие сведения о языке (12 ч.)</w:t>
            </w:r>
          </w:p>
          <w:p w:rsidR="00761386" w:rsidRDefault="00761386" w:rsidP="00C229B1">
            <w:pPr>
              <w:rPr>
                <w:rFonts w:eastAsia="Times New Roman"/>
                <w:bCs/>
                <w:lang w:eastAsia="ar-SA"/>
              </w:rPr>
            </w:pPr>
            <w:r>
              <w:rPr>
                <w:rFonts w:eastAsia="Times New Roman"/>
                <w:bCs/>
                <w:lang w:eastAsia="ar-SA"/>
              </w:rPr>
              <w:t>Повторение (12 ч.)</w:t>
            </w:r>
          </w:p>
          <w:p w:rsidR="00761386" w:rsidRDefault="00761386" w:rsidP="00C229B1">
            <w:pPr>
              <w:jc w:val="both"/>
              <w:rPr>
                <w:rFonts w:eastAsia="Times New Roman"/>
              </w:rPr>
            </w:pPr>
          </w:p>
          <w:p w:rsidR="00761386" w:rsidRPr="00364CA1" w:rsidRDefault="00761386" w:rsidP="00C229B1">
            <w:pPr>
              <w:tabs>
                <w:tab w:val="left" w:pos="0"/>
              </w:tabs>
            </w:pPr>
          </w:p>
          <w:p w:rsidR="00761386" w:rsidRPr="00663C00" w:rsidRDefault="00761386" w:rsidP="00C229B1">
            <w:pPr>
              <w:pStyle w:val="a3"/>
              <w:spacing w:after="0"/>
              <w:rPr>
                <w:lang w:val="ru-RU" w:eastAsia="ru-RU"/>
              </w:rPr>
            </w:pPr>
          </w:p>
        </w:tc>
      </w:tr>
    </w:tbl>
    <w:p w:rsidR="00294730" w:rsidRDefault="00294730"/>
    <w:sectPr w:rsidR="00294730" w:rsidSect="0029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61386"/>
    <w:rsid w:val="00294730"/>
    <w:rsid w:val="0076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86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1386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761386"/>
    <w:rPr>
      <w:rFonts w:ascii="Times New Roman" w:eastAsia="Andale Sans UI" w:hAnsi="Times New Roman" w:cs="Times New Roman"/>
      <w:kern w:val="1"/>
      <w:sz w:val="24"/>
      <w:szCs w:val="24"/>
      <w:lang/>
    </w:rPr>
  </w:style>
  <w:style w:type="paragraph" w:customStyle="1" w:styleId="a5">
    <w:name w:val="Содержимое таблицы"/>
    <w:basedOn w:val="a"/>
    <w:rsid w:val="0076138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2017-11-01T14:59:00Z</dcterms:created>
  <dcterms:modified xsi:type="dcterms:W3CDTF">2017-11-01T14:59:00Z</dcterms:modified>
</cp:coreProperties>
</file>